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6BB" w:rsidRPr="005E019A" w:rsidRDefault="0004180D" w:rsidP="00C346B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14</w:t>
      </w:r>
    </w:p>
    <w:p w:rsidR="00C346BB" w:rsidRPr="005E019A" w:rsidRDefault="00C346BB" w:rsidP="00C346B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6BB" w:rsidRPr="005E019A" w:rsidRDefault="00C346BB" w:rsidP="005E019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019A">
        <w:rPr>
          <w:rFonts w:ascii="Times New Roman" w:hAnsi="Times New Roman" w:cs="Times New Roman"/>
          <w:b/>
          <w:sz w:val="28"/>
          <w:szCs w:val="28"/>
        </w:rPr>
        <w:t>ПРИМЕНЕНИЕ КОМПЛЕКСОВ ГЕОСКАН В СЕЛЬСКОМ ХОЗЯЙСТВЕ</w:t>
      </w:r>
    </w:p>
    <w:p w:rsidR="00C346BB" w:rsidRDefault="00C346BB" w:rsidP="00C346B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t xml:space="preserve">АФК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GeoScan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предназначены для получения точных и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высокодетальных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фотопланов местности, моделей рельефа, и построения 3D-моделей.</w:t>
      </w:r>
    </w:p>
    <w:p w:rsidR="005E019A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t>В состав комплексов входит все необходимое оборудование и программное обеспечение для выполнения фотосъемки и обработки полученных материалов. Ряд беспилотных аппаратов разной дальности действия позволяют выполнять работы на различных объектах — от отдельно стоящих зданий, сооружений, котлованов до значительных по размерам территорий и протяженных линейных объектов.</w:t>
      </w:r>
      <w:r w:rsidR="005E01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346BB">
        <w:rPr>
          <w:rFonts w:ascii="Times New Roman" w:hAnsi="Times New Roman" w:cs="Times New Roman"/>
          <w:sz w:val="28"/>
          <w:szCs w:val="28"/>
        </w:rPr>
        <w:t xml:space="preserve">Для обработки материалов съемки в составе комплекса поставляется фотограмметрическое ПО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Pro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>, ориентированное на использование данных, полученных при помощи беспилотных аппаратов, и успешно применяемое для этих работ более чем в 50 странах.</w:t>
      </w:r>
      <w:proofErr w:type="gramEnd"/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t>Сельское хозяйство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62FA8">
        <w:rPr>
          <w:rFonts w:ascii="Times New Roman" w:hAnsi="Times New Roman" w:cs="Times New Roman"/>
          <w:sz w:val="28"/>
          <w:szCs w:val="28"/>
        </w:rPr>
        <w:t xml:space="preserve"> и</w:t>
      </w:r>
      <w:r w:rsidRPr="00C346BB">
        <w:rPr>
          <w:rFonts w:ascii="Times New Roman" w:hAnsi="Times New Roman" w:cs="Times New Roman"/>
          <w:sz w:val="28"/>
          <w:szCs w:val="28"/>
        </w:rPr>
        <w:t>нвентаризация сельхозугодий, создание электронных карт полей и кадастр;</w:t>
      </w: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62FA8">
        <w:rPr>
          <w:rFonts w:ascii="Times New Roman" w:hAnsi="Times New Roman" w:cs="Times New Roman"/>
          <w:sz w:val="28"/>
          <w:szCs w:val="28"/>
        </w:rPr>
        <w:t xml:space="preserve"> м</w:t>
      </w:r>
      <w:r w:rsidRPr="00C346BB">
        <w:rPr>
          <w:rFonts w:ascii="Times New Roman" w:hAnsi="Times New Roman" w:cs="Times New Roman"/>
          <w:sz w:val="28"/>
          <w:szCs w:val="28"/>
        </w:rPr>
        <w:t>ониторинг техники, состояния посевов и полей под парами, расчет NDVI и др. индексов;</w:t>
      </w: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62FA8">
        <w:rPr>
          <w:rFonts w:ascii="Times New Roman" w:hAnsi="Times New Roman" w:cs="Times New Roman"/>
          <w:sz w:val="28"/>
          <w:szCs w:val="28"/>
        </w:rPr>
        <w:t xml:space="preserve"> с</w:t>
      </w:r>
      <w:r w:rsidRPr="00C346BB">
        <w:rPr>
          <w:rFonts w:ascii="Times New Roman" w:hAnsi="Times New Roman" w:cs="Times New Roman"/>
          <w:sz w:val="28"/>
          <w:szCs w:val="28"/>
        </w:rPr>
        <w:t>опровождение и контроль агротехнических мероприятий.</w:t>
      </w:r>
    </w:p>
    <w:p w:rsid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t>Эффективное земледелие невозможно без знания точных контуров и площади полей. Более того, очень важны актуальные данные о состоянии растений и почв. Съемка с</w:t>
      </w:r>
      <w:r>
        <w:rPr>
          <w:rFonts w:ascii="Times New Roman" w:hAnsi="Times New Roman" w:cs="Times New Roman"/>
          <w:sz w:val="28"/>
          <w:szCs w:val="28"/>
        </w:rPr>
        <w:t xml:space="preserve"> воздуха - это наиболее простой и </w:t>
      </w:r>
      <w:r w:rsidRPr="00C346BB">
        <w:rPr>
          <w:rFonts w:ascii="Times New Roman" w:hAnsi="Times New Roman" w:cs="Times New Roman"/>
          <w:sz w:val="28"/>
          <w:szCs w:val="28"/>
        </w:rPr>
        <w:t>действенный метод получения таких сведений.</w:t>
      </w:r>
    </w:p>
    <w:p w:rsidR="00495392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Несколько минут полета на </w:t>
      </w:r>
      <w:r w:rsidRPr="00C346BB">
        <w:rPr>
          <w:rFonts w:ascii="Times New Roman" w:hAnsi="Times New Roman" w:cs="Times New Roman"/>
          <w:sz w:val="28"/>
          <w:szCs w:val="28"/>
        </w:rPr>
        <w:t xml:space="preserve">малой высоте позволят Вам получить детальные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ортофот</w:t>
      </w:r>
      <w:r>
        <w:rPr>
          <w:rFonts w:ascii="Times New Roman" w:hAnsi="Times New Roman" w:cs="Times New Roman"/>
          <w:sz w:val="28"/>
          <w:szCs w:val="28"/>
        </w:rPr>
        <w:t>опланы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сантиметровой точности и </w:t>
      </w:r>
      <w:r w:rsidRPr="00C346BB">
        <w:rPr>
          <w:rFonts w:ascii="Times New Roman" w:hAnsi="Times New Roman" w:cs="Times New Roman"/>
          <w:sz w:val="28"/>
          <w:szCs w:val="28"/>
        </w:rPr>
        <w:t>3D-модели рельефа.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46BB">
        <w:rPr>
          <w:rFonts w:ascii="Times New Roman" w:hAnsi="Times New Roman" w:cs="Times New Roman"/>
          <w:sz w:val="28"/>
          <w:szCs w:val="28"/>
        </w:rPr>
        <w:t>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46BB">
        <w:rPr>
          <w:rFonts w:ascii="Times New Roman" w:hAnsi="Times New Roman" w:cs="Times New Roman"/>
          <w:sz w:val="28"/>
          <w:szCs w:val="28"/>
        </w:rPr>
        <w:t>помощью м</w:t>
      </w:r>
      <w:r>
        <w:rPr>
          <w:rFonts w:ascii="Times New Roman" w:hAnsi="Times New Roman" w:cs="Times New Roman"/>
          <w:sz w:val="28"/>
          <w:szCs w:val="28"/>
        </w:rPr>
        <w:t xml:space="preserve">ожно выполнять инвентаризацию и </w:t>
      </w:r>
      <w:r w:rsidRPr="00C346BB">
        <w:rPr>
          <w:rFonts w:ascii="Times New Roman" w:hAnsi="Times New Roman" w:cs="Times New Roman"/>
          <w:sz w:val="28"/>
          <w:szCs w:val="28"/>
        </w:rPr>
        <w:t>мониторинг использования земель, проводить точны</w:t>
      </w:r>
      <w:r>
        <w:rPr>
          <w:rFonts w:ascii="Times New Roman" w:hAnsi="Times New Roman" w:cs="Times New Roman"/>
          <w:sz w:val="28"/>
          <w:szCs w:val="28"/>
        </w:rPr>
        <w:t xml:space="preserve">е агрохимические исследования и </w:t>
      </w:r>
      <w:r w:rsidRPr="00C346BB">
        <w:rPr>
          <w:rFonts w:ascii="Times New Roman" w:hAnsi="Times New Roman" w:cs="Times New Roman"/>
          <w:sz w:val="28"/>
          <w:szCs w:val="28"/>
        </w:rPr>
        <w:t xml:space="preserve">контролировать состояние растений. Передовые технологии </w:t>
      </w:r>
      <w:bookmarkStart w:id="0" w:name="_GoBack"/>
      <w:r w:rsidR="00B41ABF" w:rsidRPr="00C346BB">
        <w:rPr>
          <w:rFonts w:ascii="Times New Roman" w:hAnsi="Times New Roman" w:cs="Times New Roman"/>
          <w:sz w:val="28"/>
          <w:szCs w:val="28"/>
        </w:rPr>
        <w:t>ГЕОСКАН</w:t>
      </w:r>
      <w:bookmarkEnd w:id="0"/>
      <w:r w:rsidRPr="00C346BB">
        <w:rPr>
          <w:rFonts w:ascii="Times New Roman" w:hAnsi="Times New Roman" w:cs="Times New Roman"/>
          <w:sz w:val="28"/>
          <w:szCs w:val="28"/>
        </w:rPr>
        <w:t xml:space="preserve"> позволяют получить информацию, н</w:t>
      </w:r>
      <w:r>
        <w:rPr>
          <w:rFonts w:ascii="Times New Roman" w:hAnsi="Times New Roman" w:cs="Times New Roman"/>
          <w:sz w:val="28"/>
          <w:szCs w:val="28"/>
        </w:rPr>
        <w:t xml:space="preserve">еобходимую для своевременного и </w:t>
      </w:r>
      <w:r w:rsidRPr="00C346BB">
        <w:rPr>
          <w:rFonts w:ascii="Times New Roman" w:hAnsi="Times New Roman" w:cs="Times New Roman"/>
          <w:sz w:val="28"/>
          <w:szCs w:val="28"/>
        </w:rPr>
        <w:t>обосно</w:t>
      </w:r>
      <w:r>
        <w:rPr>
          <w:rFonts w:ascii="Times New Roman" w:hAnsi="Times New Roman" w:cs="Times New Roman"/>
          <w:sz w:val="28"/>
          <w:szCs w:val="28"/>
        </w:rPr>
        <w:t xml:space="preserve">ванного принятия решений. </w:t>
      </w:r>
    </w:p>
    <w:p w:rsidR="00C346BB" w:rsidRPr="00C346BB" w:rsidRDefault="00CF3969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Инвентаризация и </w:t>
      </w:r>
      <w:r w:rsidR="00C346BB" w:rsidRPr="00C346BB">
        <w:rPr>
          <w:rFonts w:ascii="Times New Roman" w:hAnsi="Times New Roman" w:cs="Times New Roman"/>
          <w:sz w:val="28"/>
          <w:szCs w:val="28"/>
        </w:rPr>
        <w:t>обследование земель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46BB" w:rsidRPr="00C346BB" w:rsidRDefault="00CF3969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Актуальные и точные данные о площади обработки по </w:t>
      </w:r>
      <w:r w:rsidR="00C346BB" w:rsidRPr="00C346BB">
        <w:rPr>
          <w:rFonts w:ascii="Times New Roman" w:hAnsi="Times New Roman" w:cs="Times New Roman"/>
          <w:sz w:val="28"/>
          <w:szCs w:val="28"/>
        </w:rPr>
        <w:t>каждому полю – фундаментальная основа современного сельского х</w:t>
      </w:r>
      <w:r>
        <w:rPr>
          <w:rFonts w:ascii="Times New Roman" w:hAnsi="Times New Roman" w:cs="Times New Roman"/>
          <w:sz w:val="28"/>
          <w:szCs w:val="28"/>
        </w:rPr>
        <w:t xml:space="preserve">озяйства. Точность информации о </w:t>
      </w:r>
      <w:r w:rsidR="00C346BB" w:rsidRPr="00C346BB">
        <w:rPr>
          <w:rFonts w:ascii="Times New Roman" w:hAnsi="Times New Roman" w:cs="Times New Roman"/>
          <w:sz w:val="28"/>
          <w:szCs w:val="28"/>
        </w:rPr>
        <w:t>площади поля напрямую влияет</w:t>
      </w:r>
      <w:r>
        <w:rPr>
          <w:rFonts w:ascii="Times New Roman" w:hAnsi="Times New Roman" w:cs="Times New Roman"/>
          <w:sz w:val="28"/>
          <w:szCs w:val="28"/>
        </w:rPr>
        <w:t xml:space="preserve"> на точность расчета затрат на </w:t>
      </w:r>
      <w:r w:rsidR="00C346BB" w:rsidRPr="00C346BB">
        <w:rPr>
          <w:rFonts w:ascii="Times New Roman" w:hAnsi="Times New Roman" w:cs="Times New Roman"/>
          <w:sz w:val="28"/>
          <w:szCs w:val="28"/>
        </w:rPr>
        <w:t>его обработку. Например, расхождение площадей между картой 70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46BB" w:rsidRPr="00C346B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80-х годов и </w:t>
      </w:r>
      <w:r w:rsidR="00C346BB" w:rsidRPr="00C346BB">
        <w:rPr>
          <w:rFonts w:ascii="Times New Roman" w:hAnsi="Times New Roman" w:cs="Times New Roman"/>
          <w:sz w:val="28"/>
          <w:szCs w:val="28"/>
        </w:rPr>
        <w:t>актуальным со</w:t>
      </w:r>
      <w:r>
        <w:rPr>
          <w:rFonts w:ascii="Times New Roman" w:hAnsi="Times New Roman" w:cs="Times New Roman"/>
          <w:sz w:val="28"/>
          <w:szCs w:val="28"/>
        </w:rPr>
        <w:t xml:space="preserve">стоянием может достигать 20%, а это значит, что такая же </w:t>
      </w:r>
      <w:r w:rsidR="00C346BB" w:rsidRPr="00C346BB">
        <w:rPr>
          <w:rFonts w:ascii="Times New Roman" w:hAnsi="Times New Roman" w:cs="Times New Roman"/>
          <w:sz w:val="28"/>
          <w:szCs w:val="28"/>
        </w:rPr>
        <w:t>ошибка будет прису</w:t>
      </w:r>
      <w:r>
        <w:rPr>
          <w:rFonts w:ascii="Times New Roman" w:hAnsi="Times New Roman" w:cs="Times New Roman"/>
          <w:sz w:val="28"/>
          <w:szCs w:val="28"/>
        </w:rPr>
        <w:t xml:space="preserve">тствовать при расчете затрат на закупку семян и </w:t>
      </w:r>
      <w:r w:rsidR="00C346BB" w:rsidRPr="00C346BB">
        <w:rPr>
          <w:rFonts w:ascii="Times New Roman" w:hAnsi="Times New Roman" w:cs="Times New Roman"/>
          <w:sz w:val="28"/>
          <w:szCs w:val="28"/>
        </w:rPr>
        <w:t>пестицидов, на</w:t>
      </w:r>
      <w:r>
        <w:rPr>
          <w:rFonts w:ascii="Times New Roman" w:hAnsi="Times New Roman" w:cs="Times New Roman"/>
          <w:sz w:val="28"/>
          <w:szCs w:val="28"/>
        </w:rPr>
        <w:t xml:space="preserve">столько же неточными будут данные об </w:t>
      </w:r>
      <w:r w:rsidR="00C346BB" w:rsidRPr="00C346BB">
        <w:rPr>
          <w:rFonts w:ascii="Times New Roman" w:hAnsi="Times New Roman" w:cs="Times New Roman"/>
          <w:sz w:val="28"/>
          <w:szCs w:val="28"/>
        </w:rPr>
        <w:t>урожа</w:t>
      </w:r>
      <w:r>
        <w:rPr>
          <w:rFonts w:ascii="Times New Roman" w:hAnsi="Times New Roman" w:cs="Times New Roman"/>
          <w:sz w:val="28"/>
          <w:szCs w:val="28"/>
        </w:rPr>
        <w:t xml:space="preserve">йности. Инвентаризация земель с </w:t>
      </w:r>
      <w:r w:rsidR="00C346BB" w:rsidRPr="00C346BB">
        <w:rPr>
          <w:rFonts w:ascii="Times New Roman" w:hAnsi="Times New Roman" w:cs="Times New Roman"/>
          <w:sz w:val="28"/>
          <w:szCs w:val="28"/>
        </w:rPr>
        <w:t>помощью БПЛА</w:t>
      </w:r>
      <w:r>
        <w:rPr>
          <w:rFonts w:ascii="Times New Roman" w:hAnsi="Times New Roman" w:cs="Times New Roman"/>
          <w:sz w:val="28"/>
          <w:szCs w:val="28"/>
        </w:rPr>
        <w:t xml:space="preserve"> (беспилотный летательный аппарат) гораздо точнее и </w:t>
      </w:r>
      <w:r w:rsidR="00C346BB" w:rsidRPr="00C346BB">
        <w:rPr>
          <w:rFonts w:ascii="Times New Roman" w:hAnsi="Times New Roman" w:cs="Times New Roman"/>
          <w:sz w:val="28"/>
          <w:szCs w:val="28"/>
        </w:rPr>
        <w:t>производительнее, чем распространенные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46BB" w:rsidRPr="00C346BB">
        <w:rPr>
          <w:rFonts w:ascii="Times New Roman" w:hAnsi="Times New Roman" w:cs="Times New Roman"/>
          <w:sz w:val="28"/>
          <w:szCs w:val="28"/>
        </w:rPr>
        <w:lastRenderedPageBreak/>
        <w:t>настоящ</w:t>
      </w:r>
      <w:r>
        <w:rPr>
          <w:rFonts w:ascii="Times New Roman" w:hAnsi="Times New Roman" w:cs="Times New Roman"/>
          <w:sz w:val="28"/>
          <w:szCs w:val="28"/>
        </w:rPr>
        <w:t xml:space="preserve">ее время методы объезда поля по контуру или обрисовка по </w:t>
      </w:r>
      <w:r w:rsidR="00C346BB" w:rsidRPr="00C346BB">
        <w:rPr>
          <w:rFonts w:ascii="Times New Roman" w:hAnsi="Times New Roman" w:cs="Times New Roman"/>
          <w:sz w:val="28"/>
          <w:szCs w:val="28"/>
        </w:rPr>
        <w:t xml:space="preserve">спутниковым данным. Технологии </w:t>
      </w:r>
      <w:proofErr w:type="spellStart"/>
      <w:r w:rsidR="00C346BB" w:rsidRPr="00C346BB">
        <w:rPr>
          <w:rFonts w:ascii="Times New Roman" w:hAnsi="Times New Roman" w:cs="Times New Roman"/>
          <w:sz w:val="28"/>
          <w:szCs w:val="28"/>
        </w:rPr>
        <w:t>Геоскан</w:t>
      </w:r>
      <w:proofErr w:type="spellEnd"/>
      <w:r w:rsidR="00C346BB" w:rsidRPr="00C346BB">
        <w:rPr>
          <w:rFonts w:ascii="Times New Roman" w:hAnsi="Times New Roman" w:cs="Times New Roman"/>
          <w:sz w:val="28"/>
          <w:szCs w:val="28"/>
        </w:rPr>
        <w:t xml:space="preserve"> позволяю</w:t>
      </w:r>
      <w:r>
        <w:rPr>
          <w:rFonts w:ascii="Times New Roman" w:hAnsi="Times New Roman" w:cs="Times New Roman"/>
          <w:sz w:val="28"/>
          <w:szCs w:val="28"/>
        </w:rPr>
        <w:t xml:space="preserve">т точно определять границы и </w:t>
      </w:r>
      <w:r w:rsidR="00C346BB" w:rsidRPr="00C346BB">
        <w:rPr>
          <w:rFonts w:ascii="Times New Roman" w:hAnsi="Times New Roman" w:cs="Times New Roman"/>
          <w:sz w:val="28"/>
          <w:szCs w:val="28"/>
        </w:rPr>
        <w:t xml:space="preserve">площади полей, </w:t>
      </w:r>
      <w:r>
        <w:rPr>
          <w:rFonts w:ascii="Times New Roman" w:hAnsi="Times New Roman" w:cs="Times New Roman"/>
          <w:sz w:val="28"/>
          <w:szCs w:val="28"/>
        </w:rPr>
        <w:t xml:space="preserve">реальное использование земель и </w:t>
      </w:r>
      <w:r w:rsidR="00C346BB" w:rsidRPr="00C346BB">
        <w:rPr>
          <w:rFonts w:ascii="Times New Roman" w:hAnsi="Times New Roman" w:cs="Times New Roman"/>
          <w:sz w:val="28"/>
          <w:szCs w:val="28"/>
        </w:rPr>
        <w:t>тип растительного покрова. Для тех, кто уже вн</w:t>
      </w:r>
      <w:r>
        <w:rPr>
          <w:rFonts w:ascii="Times New Roman" w:hAnsi="Times New Roman" w:cs="Times New Roman"/>
          <w:sz w:val="28"/>
          <w:szCs w:val="28"/>
        </w:rPr>
        <w:t xml:space="preserve">едрил электронные карты полей и </w:t>
      </w:r>
      <w:r w:rsidR="00C346BB" w:rsidRPr="00C346BB">
        <w:rPr>
          <w:rFonts w:ascii="Times New Roman" w:hAnsi="Times New Roman" w:cs="Times New Roman"/>
          <w:sz w:val="28"/>
          <w:szCs w:val="28"/>
        </w:rPr>
        <w:t>использует</w:t>
      </w:r>
      <w:r>
        <w:rPr>
          <w:rFonts w:ascii="Times New Roman" w:hAnsi="Times New Roman" w:cs="Times New Roman"/>
          <w:sz w:val="28"/>
          <w:szCs w:val="28"/>
        </w:rPr>
        <w:t xml:space="preserve"> системы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агроуправления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где предлагается</w:t>
      </w:r>
      <w:r w:rsidR="00C346BB" w:rsidRPr="00C346BB">
        <w:rPr>
          <w:rFonts w:ascii="Times New Roman" w:hAnsi="Times New Roman" w:cs="Times New Roman"/>
          <w:sz w:val="28"/>
          <w:szCs w:val="28"/>
        </w:rPr>
        <w:t xml:space="preserve"> создан</w:t>
      </w:r>
      <w:r>
        <w:rPr>
          <w:rFonts w:ascii="Times New Roman" w:hAnsi="Times New Roman" w:cs="Times New Roman"/>
          <w:sz w:val="28"/>
          <w:szCs w:val="28"/>
        </w:rPr>
        <w:t xml:space="preserve">ие обновленных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ортофотопланов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C346BB" w:rsidRPr="00C346BB">
        <w:rPr>
          <w:rFonts w:ascii="Times New Roman" w:hAnsi="Times New Roman" w:cs="Times New Roman"/>
          <w:sz w:val="28"/>
          <w:szCs w:val="28"/>
        </w:rPr>
        <w:t>тайловых</w:t>
      </w:r>
      <w:proofErr w:type="spellEnd"/>
      <w:r w:rsidR="00C346BB" w:rsidRPr="00C346BB">
        <w:rPr>
          <w:rFonts w:ascii="Times New Roman" w:hAnsi="Times New Roman" w:cs="Times New Roman"/>
          <w:sz w:val="28"/>
          <w:szCs w:val="28"/>
        </w:rPr>
        <w:t xml:space="preserve"> покрытий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t>Планирование мелиоративных мероприятий</w:t>
      </w:r>
      <w:r w:rsidR="00CF3969">
        <w:rPr>
          <w:rFonts w:ascii="Times New Roman" w:hAnsi="Times New Roman" w:cs="Times New Roman"/>
          <w:sz w:val="28"/>
          <w:szCs w:val="28"/>
        </w:rPr>
        <w:t>.</w:t>
      </w:r>
    </w:p>
    <w:p w:rsidR="00CF3969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t xml:space="preserve">Технологии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Геоскан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позволяют получать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высокодетальн</w:t>
      </w:r>
      <w:r w:rsidR="00CF3969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="00CF3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3969">
        <w:rPr>
          <w:rFonts w:ascii="Times New Roman" w:hAnsi="Times New Roman" w:cs="Times New Roman"/>
          <w:sz w:val="28"/>
          <w:szCs w:val="28"/>
        </w:rPr>
        <w:t>ортофотопланы</w:t>
      </w:r>
      <w:proofErr w:type="spellEnd"/>
      <w:r w:rsidR="00CF3969">
        <w:rPr>
          <w:rFonts w:ascii="Times New Roman" w:hAnsi="Times New Roman" w:cs="Times New Roman"/>
          <w:sz w:val="28"/>
          <w:szCs w:val="28"/>
        </w:rPr>
        <w:t xml:space="preserve">, карты высот и </w:t>
      </w:r>
      <w:r w:rsidRPr="00C346BB">
        <w:rPr>
          <w:rFonts w:ascii="Times New Roman" w:hAnsi="Times New Roman" w:cs="Times New Roman"/>
          <w:sz w:val="28"/>
          <w:szCs w:val="28"/>
        </w:rPr>
        <w:t>3D-модели рельефа. Эт</w:t>
      </w:r>
      <w:r w:rsidR="00CF3969">
        <w:rPr>
          <w:rFonts w:ascii="Times New Roman" w:hAnsi="Times New Roman" w:cs="Times New Roman"/>
          <w:sz w:val="28"/>
          <w:szCs w:val="28"/>
        </w:rPr>
        <w:t xml:space="preserve">и данные помогают определять засушливые и </w:t>
      </w:r>
      <w:r w:rsidRPr="00C346BB">
        <w:rPr>
          <w:rFonts w:ascii="Times New Roman" w:hAnsi="Times New Roman" w:cs="Times New Roman"/>
          <w:sz w:val="28"/>
          <w:szCs w:val="28"/>
        </w:rPr>
        <w:t>переувлажненные участки, правильно планировать гр</w:t>
      </w:r>
      <w:r w:rsidR="00CF3969">
        <w:rPr>
          <w:rFonts w:ascii="Times New Roman" w:hAnsi="Times New Roman" w:cs="Times New Roman"/>
          <w:sz w:val="28"/>
          <w:szCs w:val="28"/>
        </w:rPr>
        <w:t xml:space="preserve">афик полива и </w:t>
      </w:r>
      <w:r w:rsidRPr="00C346BB">
        <w:rPr>
          <w:rFonts w:ascii="Times New Roman" w:hAnsi="Times New Roman" w:cs="Times New Roman"/>
          <w:sz w:val="28"/>
          <w:szCs w:val="28"/>
        </w:rPr>
        <w:t>создавать карты влажности почв.</w:t>
      </w:r>
    </w:p>
    <w:p w:rsidR="00C346BB" w:rsidRPr="00C346BB" w:rsidRDefault="00CF3969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с</w:t>
      </w:r>
      <w:r w:rsidR="00C346BB" w:rsidRPr="00C346BB">
        <w:rPr>
          <w:rFonts w:ascii="Times New Roman" w:hAnsi="Times New Roman" w:cs="Times New Roman"/>
          <w:sz w:val="28"/>
          <w:szCs w:val="28"/>
        </w:rPr>
        <w:t>остав</w:t>
      </w:r>
      <w:r>
        <w:rPr>
          <w:rFonts w:ascii="Times New Roman" w:hAnsi="Times New Roman" w:cs="Times New Roman"/>
          <w:sz w:val="28"/>
          <w:szCs w:val="28"/>
        </w:rPr>
        <w:t xml:space="preserve">ить проекты орошения и </w:t>
      </w:r>
      <w:r w:rsidR="00C346BB" w:rsidRPr="00C346BB">
        <w:rPr>
          <w:rFonts w:ascii="Times New Roman" w:hAnsi="Times New Roman" w:cs="Times New Roman"/>
          <w:sz w:val="28"/>
          <w:szCs w:val="28"/>
        </w:rPr>
        <w:t>осушения, обустройства в</w:t>
      </w:r>
      <w:r>
        <w:rPr>
          <w:rFonts w:ascii="Times New Roman" w:hAnsi="Times New Roman" w:cs="Times New Roman"/>
          <w:sz w:val="28"/>
          <w:szCs w:val="28"/>
        </w:rPr>
        <w:t xml:space="preserve">одоемов, рекультивации земель и мелиоративной обработки почвы в </w:t>
      </w:r>
      <w:r w:rsidR="00C346BB" w:rsidRPr="00C346BB">
        <w:rPr>
          <w:rFonts w:ascii="Times New Roman" w:hAnsi="Times New Roman" w:cs="Times New Roman"/>
          <w:sz w:val="28"/>
          <w:szCs w:val="28"/>
        </w:rPr>
        <w:t>трехмерной среде м</w:t>
      </w:r>
      <w:r>
        <w:rPr>
          <w:rFonts w:ascii="Times New Roman" w:hAnsi="Times New Roman" w:cs="Times New Roman"/>
          <w:sz w:val="28"/>
          <w:szCs w:val="28"/>
        </w:rPr>
        <w:t>оделирования ГИС Спутник. Данное п</w:t>
      </w:r>
      <w:r w:rsidR="00C346BB" w:rsidRPr="00C346BB">
        <w:rPr>
          <w:rFonts w:ascii="Times New Roman" w:hAnsi="Times New Roman" w:cs="Times New Roman"/>
          <w:sz w:val="28"/>
          <w:szCs w:val="28"/>
        </w:rPr>
        <w:t>рограм</w:t>
      </w:r>
      <w:r>
        <w:rPr>
          <w:rFonts w:ascii="Times New Roman" w:hAnsi="Times New Roman" w:cs="Times New Roman"/>
          <w:sz w:val="28"/>
          <w:szCs w:val="28"/>
        </w:rPr>
        <w:t xml:space="preserve">мное обеспечение предлагает </w:t>
      </w:r>
      <w:r w:rsidR="00C346BB" w:rsidRPr="00C346BB">
        <w:rPr>
          <w:rFonts w:ascii="Times New Roman" w:hAnsi="Times New Roman" w:cs="Times New Roman"/>
          <w:sz w:val="28"/>
          <w:szCs w:val="28"/>
        </w:rPr>
        <w:t>удобные инст</w:t>
      </w:r>
      <w:r>
        <w:rPr>
          <w:rFonts w:ascii="Times New Roman" w:hAnsi="Times New Roman" w:cs="Times New Roman"/>
          <w:sz w:val="28"/>
          <w:szCs w:val="28"/>
        </w:rPr>
        <w:t xml:space="preserve">рументы для точных измерений по  </w:t>
      </w:r>
      <w:r w:rsidR="00C346BB" w:rsidRPr="00C346BB">
        <w:rPr>
          <w:rFonts w:ascii="Times New Roman" w:hAnsi="Times New Roman" w:cs="Times New Roman"/>
          <w:sz w:val="28"/>
          <w:szCs w:val="28"/>
        </w:rPr>
        <w:t>полученным моделям. Инструменты ГИС Спутник позволяют быстро оценить объемы выемки грунта, например, пр</w:t>
      </w:r>
      <w:r>
        <w:rPr>
          <w:rFonts w:ascii="Times New Roman" w:hAnsi="Times New Roman" w:cs="Times New Roman"/>
          <w:sz w:val="28"/>
          <w:szCs w:val="28"/>
        </w:rPr>
        <w:t xml:space="preserve">и выравнивании рисовых чеков, а </w:t>
      </w:r>
      <w:r w:rsidR="00C346BB" w:rsidRPr="00C346BB">
        <w:rPr>
          <w:rFonts w:ascii="Times New Roman" w:hAnsi="Times New Roman" w:cs="Times New Roman"/>
          <w:sz w:val="28"/>
          <w:szCs w:val="28"/>
        </w:rPr>
        <w:t xml:space="preserve">возможности </w:t>
      </w:r>
      <w:proofErr w:type="spellStart"/>
      <w:r w:rsidR="00C346BB" w:rsidRPr="00C346BB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="00C346BB" w:rsidRPr="00C346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46BB" w:rsidRPr="00C346BB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="00C346BB" w:rsidRPr="00C346BB">
        <w:rPr>
          <w:rFonts w:ascii="Times New Roman" w:hAnsi="Times New Roman" w:cs="Times New Roman"/>
          <w:sz w:val="28"/>
          <w:szCs w:val="28"/>
        </w:rPr>
        <w:t xml:space="preserve"> позволяют экспортировать реконструированные модели</w:t>
      </w:r>
      <w:r>
        <w:rPr>
          <w:rFonts w:ascii="Times New Roman" w:hAnsi="Times New Roman" w:cs="Times New Roman"/>
          <w:sz w:val="28"/>
          <w:szCs w:val="28"/>
        </w:rPr>
        <w:t xml:space="preserve"> местности в </w:t>
      </w:r>
      <w:r w:rsidR="00C346BB" w:rsidRPr="00C346BB">
        <w:rPr>
          <w:rFonts w:ascii="Times New Roman" w:hAnsi="Times New Roman" w:cs="Times New Roman"/>
          <w:sz w:val="28"/>
          <w:szCs w:val="28"/>
        </w:rPr>
        <w:t>форматы всех современных САПР для 3D-моделирования. Детальные 3D-модели можно использовать для различного гидрологического анализа: строить карты водотоков, определять бессточные об</w:t>
      </w:r>
      <w:r>
        <w:rPr>
          <w:rFonts w:ascii="Times New Roman" w:hAnsi="Times New Roman" w:cs="Times New Roman"/>
          <w:sz w:val="28"/>
          <w:szCs w:val="28"/>
        </w:rPr>
        <w:t xml:space="preserve">ласти, получать карты уклонов и </w:t>
      </w:r>
      <w:r w:rsidR="00C346BB" w:rsidRPr="00C346BB">
        <w:rPr>
          <w:rFonts w:ascii="Times New Roman" w:hAnsi="Times New Roman" w:cs="Times New Roman"/>
          <w:sz w:val="28"/>
          <w:szCs w:val="28"/>
        </w:rPr>
        <w:t>профили</w:t>
      </w: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t xml:space="preserve">Обследование посевов Карты вегетационных индексов и снимки высокого разрешения – источники актуальной информации о состоянии посевов. По этим данным легко обнаружить участки с угнетенной растительностью, нарушения процесса высева, подверженные эрозии области. Для сопровождения точного земледелия карты вегетационного индекса используются как исходные данные при определении однородных по плодородию зон. В сочетании с агрохимическим анализом почвы, эти данные позволяют создавать файлы предписаний для дифференцированного внесения минеральных удобрений. В отсутствии данных агрохимического обследования, те же карты зон плодородия используются для оптимизации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пробоотбора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: вместо отбора по регулярной сетке, пробы отбираются по зонам, что сокращает количество проб и уменьшает влияние случайных факторов на результаты анализа. Возможности ГИС Спутник позволяют визуализировать растровые карты NDVI, рассчитывать гистограммы по выделенным областям, а также классифицировать области с одновременной векторизацией (выделение однородных зон). Поддерживается экспорт в форматы TXT, CSV,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Shapefile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>.</w:t>
      </w:r>
    </w:p>
    <w:p w:rsidR="00C346BB" w:rsidRPr="00C346BB" w:rsidRDefault="00CF3969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t>Вегетационный индекс NDVI</w:t>
      </w:r>
      <w:r w:rsidRPr="00CF39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Normalized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Difference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Vegetation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Index</w:t>
      </w:r>
      <w:proofErr w:type="spellEnd"/>
      <w:r>
        <w:rPr>
          <w:rFonts w:ascii="Times New Roman" w:hAnsi="Times New Roman" w:cs="Times New Roman"/>
          <w:sz w:val="28"/>
          <w:szCs w:val="28"/>
        </w:rPr>
        <w:t>) -</w:t>
      </w:r>
      <w:r w:rsidRPr="00C346BB">
        <w:rPr>
          <w:rFonts w:ascii="Times New Roman" w:hAnsi="Times New Roman" w:cs="Times New Roman"/>
          <w:sz w:val="28"/>
          <w:szCs w:val="28"/>
        </w:rPr>
        <w:t xml:space="preserve"> нормализованный относительный индекс растительности — показатель количества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фотосинтетически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активной биомассы (обычно называемый вегетационным индексом). Один из самых распространенных и используемых индексов для качественной оценки состояния растительности.</w:t>
      </w: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lastRenderedPageBreak/>
        <w:t xml:space="preserve">Принцип классификации растительности по вегетационным индексам основан на том, что растительная ткань хорошо отражает излучение в ближнем инфракрасном диапазоне (NIR), а хлорофилл поглощает излучение в красном диапазоне (RED). Поэтому снимки растительности в </w:t>
      </w:r>
      <w:proofErr w:type="gramStart"/>
      <w:r w:rsidRPr="00C346BB">
        <w:rPr>
          <w:rFonts w:ascii="Times New Roman" w:hAnsi="Times New Roman" w:cs="Times New Roman"/>
          <w:sz w:val="28"/>
          <w:szCs w:val="28"/>
        </w:rPr>
        <w:t>ИК-диапазоне</w:t>
      </w:r>
      <w:proofErr w:type="gramEnd"/>
      <w:r w:rsidRPr="00C346BB">
        <w:rPr>
          <w:rFonts w:ascii="Times New Roman" w:hAnsi="Times New Roman" w:cs="Times New Roman"/>
          <w:sz w:val="28"/>
          <w:szCs w:val="28"/>
        </w:rPr>
        <w:t xml:space="preserve"> значительно ярче, чем в красном. Это наглядно иллюстрирует приведенное</w:t>
      </w:r>
      <w:r w:rsidR="00CF3969">
        <w:rPr>
          <w:rFonts w:ascii="Times New Roman" w:hAnsi="Times New Roman" w:cs="Times New Roman"/>
          <w:sz w:val="28"/>
          <w:szCs w:val="28"/>
        </w:rPr>
        <w:t xml:space="preserve"> ниже интерактивное изображение (рисунок 1).</w:t>
      </w: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46BB" w:rsidRPr="00C346BB" w:rsidRDefault="00C346BB" w:rsidP="00CF396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EEF865" wp14:editId="0FBC1C2D">
            <wp:extent cx="4818330" cy="2712720"/>
            <wp:effectExtent l="0" t="0" r="1905" b="0"/>
            <wp:docPr id="4" name="Рисунок 4" descr="https://www.geoscan.aero/themes/geoscan/img/NIR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geoscan.aero/themes/geoscan/img/NIR_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654" cy="2714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46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91A9E3" wp14:editId="752F4480">
            <wp:extent cx="4853940" cy="2701595"/>
            <wp:effectExtent l="0" t="0" r="3810" b="3810"/>
            <wp:docPr id="3" name="Рисунок 3" descr="https://www.geoscan.aero/themes/geoscan/img/RED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geoscan.aero/themes/geoscan/img/RED_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4535" cy="270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6BB" w:rsidRDefault="00C346BB" w:rsidP="00CF396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3969" w:rsidRDefault="00CF3969" w:rsidP="00CF396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1. </w:t>
      </w:r>
    </w:p>
    <w:p w:rsidR="00CF3969" w:rsidRPr="00C346BB" w:rsidRDefault="00CF3969" w:rsidP="00CF396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sz w:val="28"/>
          <w:szCs w:val="28"/>
        </w:rPr>
        <w:t xml:space="preserve">Обратите внимание, насколько чувствительны отражательные характеристики к густоте растений: на снимке NIR легко различимы сгущения по краю поля ("елочки" и "клинья" вдоль дороги). Причина этих сгущений — обсев поля по контуру, частично приводящий к двойному посеву на этих участках. На снимках в </w:t>
      </w:r>
      <w:proofErr w:type="gramStart"/>
      <w:r w:rsidRPr="00C346BB">
        <w:rPr>
          <w:rFonts w:ascii="Times New Roman" w:hAnsi="Times New Roman" w:cs="Times New Roman"/>
          <w:sz w:val="28"/>
          <w:szCs w:val="28"/>
        </w:rPr>
        <w:t>ближнем</w:t>
      </w:r>
      <w:proofErr w:type="gramEnd"/>
      <w:r w:rsidRPr="00C346BB">
        <w:rPr>
          <w:rFonts w:ascii="Times New Roman" w:hAnsi="Times New Roman" w:cs="Times New Roman"/>
          <w:sz w:val="28"/>
          <w:szCs w:val="28"/>
        </w:rPr>
        <w:t xml:space="preserve"> ИК-диапазоне различимы даже места отключения сеялки. На следующей паре изображений </w:t>
      </w:r>
      <w:proofErr w:type="gramStart"/>
      <w:r w:rsidRPr="00C346BB">
        <w:rPr>
          <w:rFonts w:ascii="Times New Roman" w:hAnsi="Times New Roman" w:cs="Times New Roman"/>
          <w:sz w:val="28"/>
          <w:szCs w:val="28"/>
        </w:rPr>
        <w:t>приведены</w:t>
      </w:r>
      <w:proofErr w:type="gramEnd"/>
      <w:r w:rsidRPr="00C346BB">
        <w:rPr>
          <w:rFonts w:ascii="Times New Roman" w:hAnsi="Times New Roman" w:cs="Times New Roman"/>
          <w:sz w:val="28"/>
          <w:szCs w:val="28"/>
        </w:rPr>
        <w:t xml:space="preserve"> обычная цветная фотография (RGB) и отдельно зеленый канал (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Green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). При детальном осмотре цветной фотографии также можно заметить более </w:t>
      </w:r>
      <w:r w:rsidRPr="00C346BB">
        <w:rPr>
          <w:rFonts w:ascii="Times New Roman" w:hAnsi="Times New Roman" w:cs="Times New Roman"/>
          <w:sz w:val="28"/>
          <w:szCs w:val="28"/>
        </w:rPr>
        <w:lastRenderedPageBreak/>
        <w:t>плотные участки растительности вдоль дороги, и может сложиться впечатление, что растительность должна также хорошо отражать в зеленом участке спектра, как и в ИК. К сожалению, это не совсем так: обратите внимание на изображение в зеленом канале (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Green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>): по отражательным характеристикам растительность отличается от почвы гораздо меньше, чем в ИК</w:t>
      </w:r>
      <w:r w:rsidR="00F503A6">
        <w:rPr>
          <w:rFonts w:ascii="Times New Roman" w:hAnsi="Times New Roman" w:cs="Times New Roman"/>
          <w:sz w:val="28"/>
          <w:szCs w:val="28"/>
        </w:rPr>
        <w:t xml:space="preserve"> (рисунок 2)</w:t>
      </w:r>
      <w:r w:rsidRPr="00C346BB">
        <w:rPr>
          <w:rFonts w:ascii="Times New Roman" w:hAnsi="Times New Roman" w:cs="Times New Roman"/>
          <w:sz w:val="28"/>
          <w:szCs w:val="28"/>
        </w:rPr>
        <w:t>.</w:t>
      </w:r>
    </w:p>
    <w:p w:rsidR="00C346BB" w:rsidRPr="00C346BB" w:rsidRDefault="00C346BB" w:rsidP="00F503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46BB" w:rsidRPr="00C346BB" w:rsidRDefault="00C346BB" w:rsidP="00F503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46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63D6F1" wp14:editId="5E399984">
            <wp:extent cx="4371688" cy="2461260"/>
            <wp:effectExtent l="0" t="0" r="0" b="0"/>
            <wp:docPr id="2" name="Рисунок 2" descr="https://www.geoscan.aero/themes/geoscan/img/RGB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geoscan.aero/themes/geoscan/img/RGB_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597" cy="246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46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C33F1B" wp14:editId="7758ED0F">
            <wp:extent cx="4373880" cy="2583180"/>
            <wp:effectExtent l="0" t="0" r="7620" b="7620"/>
            <wp:docPr id="1" name="Рисунок 1" descr="https://www.geoscan.aero/themes/geoscan/img/Green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geoscan.aero/themes/geoscan/img/Green_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88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6BB" w:rsidRDefault="00C346BB" w:rsidP="00F503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03A6" w:rsidRDefault="00F503A6" w:rsidP="00F503A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2.</w:t>
      </w:r>
    </w:p>
    <w:p w:rsidR="00F503A6" w:rsidRDefault="00F503A6" w:rsidP="00F503A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346BB" w:rsidRPr="00C346BB" w:rsidRDefault="00C346BB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346BB">
        <w:rPr>
          <w:rFonts w:ascii="Times New Roman" w:hAnsi="Times New Roman" w:cs="Times New Roman"/>
          <w:sz w:val="28"/>
          <w:szCs w:val="28"/>
        </w:rPr>
        <w:t>Беспилотники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Геос</w:t>
      </w:r>
      <w:r w:rsidR="00F503A6">
        <w:rPr>
          <w:rFonts w:ascii="Times New Roman" w:hAnsi="Times New Roman" w:cs="Times New Roman"/>
          <w:sz w:val="28"/>
          <w:szCs w:val="28"/>
        </w:rPr>
        <w:t>кан</w:t>
      </w:r>
      <w:proofErr w:type="spellEnd"/>
      <w:r w:rsidR="00F503A6">
        <w:rPr>
          <w:rFonts w:ascii="Times New Roman" w:hAnsi="Times New Roman" w:cs="Times New Roman"/>
          <w:sz w:val="28"/>
          <w:szCs w:val="28"/>
        </w:rPr>
        <w:t xml:space="preserve"> могут не </w:t>
      </w:r>
      <w:r w:rsidRPr="00C346BB">
        <w:rPr>
          <w:rFonts w:ascii="Times New Roman" w:hAnsi="Times New Roman" w:cs="Times New Roman"/>
          <w:sz w:val="28"/>
          <w:szCs w:val="28"/>
        </w:rPr>
        <w:t xml:space="preserve">только получать данные </w:t>
      </w:r>
      <w:r w:rsidR="00F503A6">
        <w:rPr>
          <w:rFonts w:ascii="Times New Roman" w:hAnsi="Times New Roman" w:cs="Times New Roman"/>
          <w:sz w:val="28"/>
          <w:szCs w:val="28"/>
        </w:rPr>
        <w:t xml:space="preserve">для последующей обработки, но и вести наблюдение в </w:t>
      </w:r>
      <w:r w:rsidRPr="00C346BB">
        <w:rPr>
          <w:rFonts w:ascii="Times New Roman" w:hAnsi="Times New Roman" w:cs="Times New Roman"/>
          <w:sz w:val="28"/>
          <w:szCs w:val="28"/>
        </w:rPr>
        <w:t xml:space="preserve">режиме реального времени. </w:t>
      </w:r>
      <w:r w:rsidR="00F503A6">
        <w:rPr>
          <w:rFonts w:ascii="Times New Roman" w:hAnsi="Times New Roman" w:cs="Times New Roman"/>
          <w:sz w:val="28"/>
          <w:szCs w:val="28"/>
        </w:rPr>
        <w:t xml:space="preserve">Можно контролировать процесс уборки с </w:t>
      </w:r>
      <w:r w:rsidRPr="00C346BB">
        <w:rPr>
          <w:rFonts w:ascii="Times New Roman" w:hAnsi="Times New Roman" w:cs="Times New Roman"/>
          <w:sz w:val="28"/>
          <w:szCs w:val="28"/>
        </w:rPr>
        <w:t>воздуха. </w:t>
      </w:r>
    </w:p>
    <w:p w:rsidR="00C346BB" w:rsidRPr="00C346BB" w:rsidRDefault="00F503A6" w:rsidP="00C3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insurance"/>
      <w:bookmarkEnd w:id="1"/>
      <w:r>
        <w:rPr>
          <w:rFonts w:ascii="Times New Roman" w:hAnsi="Times New Roman" w:cs="Times New Roman"/>
          <w:sz w:val="28"/>
          <w:szCs w:val="28"/>
        </w:rPr>
        <w:t xml:space="preserve">Данные </w:t>
      </w:r>
      <w:r w:rsidR="00C346BB" w:rsidRPr="00C346BB">
        <w:rPr>
          <w:rFonts w:ascii="Times New Roman" w:hAnsi="Times New Roman" w:cs="Times New Roman"/>
          <w:sz w:val="28"/>
          <w:szCs w:val="28"/>
        </w:rPr>
        <w:t>технологии позволяют прои</w:t>
      </w:r>
      <w:r>
        <w:rPr>
          <w:rFonts w:ascii="Times New Roman" w:hAnsi="Times New Roman" w:cs="Times New Roman"/>
          <w:sz w:val="28"/>
          <w:szCs w:val="28"/>
        </w:rPr>
        <w:t xml:space="preserve">зводить общую оценку посевов по </w:t>
      </w:r>
      <w:r w:rsidR="00C346BB" w:rsidRPr="00C346BB">
        <w:rPr>
          <w:rFonts w:ascii="Times New Roman" w:hAnsi="Times New Roman" w:cs="Times New Roman"/>
          <w:sz w:val="28"/>
          <w:szCs w:val="28"/>
        </w:rPr>
        <w:t>картам NDVI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46BB" w:rsidRPr="00C346BB">
        <w:rPr>
          <w:rFonts w:ascii="Times New Roman" w:hAnsi="Times New Roman" w:cs="Times New Roman"/>
          <w:sz w:val="28"/>
          <w:szCs w:val="28"/>
        </w:rPr>
        <w:t>уточнять их</w:t>
      </w:r>
      <w:r>
        <w:rPr>
          <w:rFonts w:ascii="Times New Roman" w:hAnsi="Times New Roman" w:cs="Times New Roman"/>
          <w:sz w:val="28"/>
          <w:szCs w:val="28"/>
        </w:rPr>
        <w:t xml:space="preserve"> состояние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ортофотопланам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C346BB" w:rsidRPr="00C346BB">
        <w:rPr>
          <w:rFonts w:ascii="Times New Roman" w:hAnsi="Times New Roman" w:cs="Times New Roman"/>
          <w:sz w:val="28"/>
          <w:szCs w:val="28"/>
        </w:rPr>
        <w:t xml:space="preserve">снимкам высокого </w:t>
      </w:r>
      <w:r>
        <w:rPr>
          <w:rFonts w:ascii="Times New Roman" w:hAnsi="Times New Roman" w:cs="Times New Roman"/>
          <w:sz w:val="28"/>
          <w:szCs w:val="28"/>
        </w:rPr>
        <w:t xml:space="preserve">разрешения. Методика расчета по </w:t>
      </w:r>
      <w:r w:rsidR="00C346BB" w:rsidRPr="00C346BB">
        <w:rPr>
          <w:rFonts w:ascii="Times New Roman" w:hAnsi="Times New Roman" w:cs="Times New Roman"/>
          <w:sz w:val="28"/>
          <w:szCs w:val="28"/>
        </w:rPr>
        <w:t>трехмерной модели пригодится при измерении объемов. Напр</w:t>
      </w:r>
      <w:r>
        <w:rPr>
          <w:rFonts w:ascii="Times New Roman" w:hAnsi="Times New Roman" w:cs="Times New Roman"/>
          <w:sz w:val="28"/>
          <w:szCs w:val="28"/>
        </w:rPr>
        <w:t xml:space="preserve">имер, корнеплодов, хранящихся в </w:t>
      </w:r>
      <w:r w:rsidR="00C346BB" w:rsidRPr="00C346BB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ткрытых кагатах и </w:t>
      </w:r>
      <w:r w:rsidR="00C346BB" w:rsidRPr="00C346BB">
        <w:rPr>
          <w:rFonts w:ascii="Times New Roman" w:hAnsi="Times New Roman" w:cs="Times New Roman"/>
          <w:sz w:val="28"/>
          <w:szCs w:val="28"/>
        </w:rPr>
        <w:t xml:space="preserve">буртах. Независимая оценка страховых сумм, управление рисками, оценка ущерба при наступлении страхового случая. Технологии </w:t>
      </w:r>
      <w:proofErr w:type="spellStart"/>
      <w:r w:rsidR="00C346BB" w:rsidRPr="00C346BB">
        <w:rPr>
          <w:rFonts w:ascii="Times New Roman" w:hAnsi="Times New Roman" w:cs="Times New Roman"/>
          <w:sz w:val="28"/>
          <w:szCs w:val="28"/>
        </w:rPr>
        <w:t>Геоскан</w:t>
      </w:r>
      <w:proofErr w:type="spellEnd"/>
      <w:r w:rsidR="00C346BB" w:rsidRPr="00C346BB">
        <w:rPr>
          <w:rFonts w:ascii="Times New Roman" w:hAnsi="Times New Roman" w:cs="Times New Roman"/>
          <w:sz w:val="28"/>
          <w:szCs w:val="28"/>
        </w:rPr>
        <w:t xml:space="preserve"> помогут </w:t>
      </w:r>
      <w:r>
        <w:rPr>
          <w:rFonts w:ascii="Times New Roman" w:hAnsi="Times New Roman" w:cs="Times New Roman"/>
          <w:sz w:val="28"/>
          <w:szCs w:val="28"/>
        </w:rPr>
        <w:t xml:space="preserve">быстро и эффективно решать эти и </w:t>
      </w:r>
      <w:r w:rsidR="00C346BB" w:rsidRPr="00C346BB">
        <w:rPr>
          <w:rFonts w:ascii="Times New Roman" w:hAnsi="Times New Roman" w:cs="Times New Roman"/>
          <w:sz w:val="28"/>
          <w:szCs w:val="28"/>
        </w:rPr>
        <w:t>подобные задачи.</w:t>
      </w:r>
    </w:p>
    <w:sectPr w:rsidR="00C346BB" w:rsidRPr="00C346BB" w:rsidSect="00C346B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BA8"/>
    <w:rsid w:val="0004180D"/>
    <w:rsid w:val="00162FA8"/>
    <w:rsid w:val="00272BA8"/>
    <w:rsid w:val="002B14E5"/>
    <w:rsid w:val="00495392"/>
    <w:rsid w:val="00532704"/>
    <w:rsid w:val="005E019A"/>
    <w:rsid w:val="00B41ABF"/>
    <w:rsid w:val="00B61D64"/>
    <w:rsid w:val="00BF5D9E"/>
    <w:rsid w:val="00C346BB"/>
    <w:rsid w:val="00CF3969"/>
    <w:rsid w:val="00F5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346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46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46B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46B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34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346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Strong"/>
    <w:basedOn w:val="a0"/>
    <w:uiPriority w:val="22"/>
    <w:qFormat/>
    <w:rsid w:val="00C346BB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C346B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C3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6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346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46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46B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46B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34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346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Strong"/>
    <w:basedOn w:val="a0"/>
    <w:uiPriority w:val="22"/>
    <w:qFormat/>
    <w:rsid w:val="00C346BB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C346B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C3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6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99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30743">
              <w:marLeft w:val="-330"/>
              <w:marRight w:val="0"/>
              <w:marTop w:val="0"/>
              <w:marBottom w:val="0"/>
              <w:divBdr>
                <w:top w:val="single" w:sz="18" w:space="0" w:color="FFFFFF"/>
                <w:left w:val="single" w:sz="18" w:space="0" w:color="FFFFFF"/>
                <w:bottom w:val="single" w:sz="18" w:space="0" w:color="FFFFFF"/>
                <w:right w:val="single" w:sz="18" w:space="0" w:color="FFFFFF"/>
              </w:divBdr>
            </w:div>
          </w:divsChild>
        </w:div>
        <w:div w:id="16594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2937">
              <w:marLeft w:val="-330"/>
              <w:marRight w:val="0"/>
              <w:marTop w:val="0"/>
              <w:marBottom w:val="0"/>
              <w:divBdr>
                <w:top w:val="single" w:sz="18" w:space="0" w:color="FFFFFF"/>
                <w:left w:val="single" w:sz="18" w:space="0" w:color="FFFFFF"/>
                <w:bottom w:val="single" w:sz="18" w:space="0" w:color="FFFFFF"/>
                <w:right w:val="single" w:sz="18" w:space="0" w:color="FFFFFF"/>
              </w:divBdr>
            </w:div>
          </w:divsChild>
        </w:div>
      </w:divsChild>
    </w:div>
    <w:div w:id="17630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C1F28-134C-4E7D-8F6B-2D74A74CE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8</cp:revision>
  <dcterms:created xsi:type="dcterms:W3CDTF">2021-02-18T09:43:00Z</dcterms:created>
  <dcterms:modified xsi:type="dcterms:W3CDTF">2021-03-03T12:30:00Z</dcterms:modified>
</cp:coreProperties>
</file>